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FC" w:rsidRDefault="003479FC" w:rsidP="00F303A3">
      <w:pPr>
        <w:spacing w:after="120"/>
        <w:ind w:left="284" w:hanging="284"/>
        <w:rPr>
          <w:b/>
          <w:sz w:val="32"/>
        </w:rPr>
      </w:pPr>
    </w:p>
    <w:p w:rsidR="003C7A47" w:rsidRPr="003353B9" w:rsidRDefault="00CF3FC4" w:rsidP="00F303A3">
      <w:pPr>
        <w:spacing w:after="120"/>
        <w:ind w:left="284" w:hanging="284"/>
        <w:rPr>
          <w:b/>
          <w:sz w:val="32"/>
        </w:rPr>
      </w:pPr>
      <w:r>
        <w:rPr>
          <w:b/>
          <w:sz w:val="32"/>
        </w:rPr>
        <w:t>C</w:t>
      </w:r>
      <w:r w:rsidR="00F303A3">
        <w:rPr>
          <w:b/>
          <w:sz w:val="32"/>
        </w:rPr>
        <w:t>lassificare funzioni</w:t>
      </w:r>
      <w:r w:rsidR="003C7A47" w:rsidRPr="003353B9">
        <w:rPr>
          <w:b/>
          <w:sz w:val="32"/>
        </w:rPr>
        <w:t xml:space="preserve">. </w:t>
      </w:r>
      <w:r w:rsidR="003C7A47">
        <w:rPr>
          <w:b/>
          <w:sz w:val="32"/>
        </w:rPr>
        <w:t>Verifica</w:t>
      </w:r>
    </w:p>
    <w:p w:rsidR="003C7A47" w:rsidRPr="00F303A3" w:rsidRDefault="00F303A3" w:rsidP="003C7A47">
      <w:pPr>
        <w:spacing w:after="60"/>
        <w:ind w:left="284" w:hanging="283"/>
        <w:rPr>
          <w:b/>
          <w:szCs w:val="28"/>
        </w:rPr>
      </w:pPr>
      <w:r w:rsidRPr="00F303A3">
        <w:rPr>
          <w:b/>
          <w:szCs w:val="28"/>
        </w:rPr>
        <w:t>1</w:t>
      </w:r>
      <w:r w:rsidR="003C7A47" w:rsidRPr="00F303A3">
        <w:rPr>
          <w:b/>
          <w:szCs w:val="28"/>
        </w:rPr>
        <w:t xml:space="preserve">. </w:t>
      </w:r>
      <w:r w:rsidR="003C7A47" w:rsidRPr="00F303A3">
        <w:rPr>
          <w:szCs w:val="28"/>
        </w:rPr>
        <w:t>In ogni casella della tabella qui sotto inserisci almeno una funzione che abbia le caratteristiche indicate.</w:t>
      </w:r>
    </w:p>
    <w:tbl>
      <w:tblPr>
        <w:tblW w:w="0" w:type="auto"/>
        <w:tblInd w:w="392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2268"/>
        <w:gridCol w:w="2551"/>
        <w:gridCol w:w="2268"/>
        <w:gridCol w:w="2552"/>
      </w:tblGrid>
      <w:tr w:rsidR="003C7A47" w:rsidRPr="00F303A3">
        <w:tc>
          <w:tcPr>
            <w:tcW w:w="7087" w:type="dxa"/>
            <w:gridSpan w:val="3"/>
          </w:tcPr>
          <w:p w:rsidR="003C7A47" w:rsidRPr="00F303A3" w:rsidRDefault="003C7A47" w:rsidP="003C7A47">
            <w:pPr>
              <w:spacing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Algebrica</w:t>
            </w:r>
          </w:p>
        </w:tc>
        <w:tc>
          <w:tcPr>
            <w:tcW w:w="2552" w:type="dxa"/>
          </w:tcPr>
          <w:p w:rsidR="003C7A47" w:rsidRPr="00F303A3" w:rsidRDefault="003C7A47" w:rsidP="003C7A47">
            <w:pPr>
              <w:spacing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Trascendente</w:t>
            </w:r>
          </w:p>
        </w:tc>
      </w:tr>
      <w:tr w:rsidR="003C7A47" w:rsidRPr="00F303A3">
        <w:tc>
          <w:tcPr>
            <w:tcW w:w="2268" w:type="dxa"/>
          </w:tcPr>
          <w:p w:rsidR="003C7A47" w:rsidRPr="00F303A3" w:rsidRDefault="003C7A47" w:rsidP="003C7A47">
            <w:pPr>
              <w:spacing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Polinomiale</w:t>
            </w:r>
          </w:p>
        </w:tc>
        <w:tc>
          <w:tcPr>
            <w:tcW w:w="2551" w:type="dxa"/>
          </w:tcPr>
          <w:p w:rsidR="003C7A47" w:rsidRPr="00F303A3" w:rsidRDefault="003C7A47" w:rsidP="003C7A47">
            <w:pPr>
              <w:spacing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Razionale fratta</w:t>
            </w:r>
          </w:p>
        </w:tc>
        <w:tc>
          <w:tcPr>
            <w:tcW w:w="2268" w:type="dxa"/>
          </w:tcPr>
          <w:p w:rsidR="003C7A47" w:rsidRPr="00F303A3" w:rsidRDefault="003C7A47" w:rsidP="003C7A47">
            <w:pPr>
              <w:spacing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Irrazionale</w:t>
            </w:r>
          </w:p>
        </w:tc>
        <w:tc>
          <w:tcPr>
            <w:tcW w:w="2552" w:type="dxa"/>
            <w:vMerge w:val="restart"/>
          </w:tcPr>
          <w:p w:rsidR="003C7A47" w:rsidRPr="00F303A3" w:rsidRDefault="003C7A47" w:rsidP="003C7A47">
            <w:pPr>
              <w:spacing w:after="60"/>
              <w:rPr>
                <w:b/>
                <w:szCs w:val="28"/>
              </w:rPr>
            </w:pPr>
          </w:p>
        </w:tc>
      </w:tr>
      <w:tr w:rsidR="003C7A47" w:rsidRPr="00F303A3">
        <w:tc>
          <w:tcPr>
            <w:tcW w:w="2268" w:type="dxa"/>
          </w:tcPr>
          <w:p w:rsidR="003C7A47" w:rsidRPr="00F303A3" w:rsidRDefault="003C7A47" w:rsidP="003C7A47">
            <w:pPr>
              <w:spacing w:after="60"/>
              <w:rPr>
                <w:szCs w:val="28"/>
              </w:rPr>
            </w:pPr>
          </w:p>
        </w:tc>
        <w:tc>
          <w:tcPr>
            <w:tcW w:w="2551" w:type="dxa"/>
          </w:tcPr>
          <w:p w:rsidR="003C7A47" w:rsidRPr="00F303A3" w:rsidRDefault="003C7A47" w:rsidP="003C7A47">
            <w:pPr>
              <w:spacing w:after="60"/>
              <w:rPr>
                <w:szCs w:val="28"/>
              </w:rPr>
            </w:pPr>
          </w:p>
        </w:tc>
        <w:tc>
          <w:tcPr>
            <w:tcW w:w="2268" w:type="dxa"/>
          </w:tcPr>
          <w:p w:rsidR="003C7A47" w:rsidRDefault="003C7A47" w:rsidP="003C7A47">
            <w:pPr>
              <w:spacing w:after="60"/>
              <w:rPr>
                <w:szCs w:val="28"/>
              </w:rPr>
            </w:pPr>
          </w:p>
          <w:p w:rsidR="00F303A3" w:rsidRPr="00F303A3" w:rsidRDefault="00F303A3" w:rsidP="003C7A47">
            <w:pPr>
              <w:spacing w:after="60"/>
              <w:rPr>
                <w:szCs w:val="28"/>
              </w:rPr>
            </w:pPr>
          </w:p>
        </w:tc>
        <w:tc>
          <w:tcPr>
            <w:tcW w:w="2552" w:type="dxa"/>
            <w:vMerge/>
          </w:tcPr>
          <w:p w:rsidR="003C7A47" w:rsidRPr="00F303A3" w:rsidRDefault="003C7A47" w:rsidP="003C7A47">
            <w:pPr>
              <w:spacing w:after="60"/>
              <w:rPr>
                <w:szCs w:val="28"/>
              </w:rPr>
            </w:pPr>
          </w:p>
        </w:tc>
      </w:tr>
    </w:tbl>
    <w:p w:rsidR="003C7A47" w:rsidRPr="00F303A3" w:rsidRDefault="00F303A3" w:rsidP="00F303A3">
      <w:pPr>
        <w:spacing w:before="120"/>
        <w:ind w:left="284" w:hanging="284"/>
        <w:rPr>
          <w:szCs w:val="28"/>
        </w:rPr>
      </w:pPr>
      <w:r>
        <w:rPr>
          <w:b/>
          <w:szCs w:val="28"/>
        </w:rPr>
        <w:t>2</w:t>
      </w:r>
      <w:r w:rsidR="003C7A47" w:rsidRPr="00F303A3">
        <w:rPr>
          <w:b/>
          <w:szCs w:val="28"/>
        </w:rPr>
        <w:t>.</w:t>
      </w:r>
      <w:r w:rsidR="003C7A47" w:rsidRPr="00F303A3">
        <w:rPr>
          <w:szCs w:val="28"/>
        </w:rPr>
        <w:t xml:space="preserve"> Di quali funzioni puoi valutare il grado?</w:t>
      </w:r>
    </w:p>
    <w:p w:rsidR="00F303A3" w:rsidRDefault="003C7A47" w:rsidP="00F303A3">
      <w:pPr>
        <w:tabs>
          <w:tab w:val="left" w:pos="4820"/>
          <w:tab w:val="left" w:pos="7655"/>
        </w:tabs>
        <w:spacing w:before="60" w:after="60"/>
        <w:ind w:left="1418"/>
        <w:rPr>
          <w:szCs w:val="28"/>
        </w:rPr>
      </w:pPr>
      <w:r w:rsidRPr="00F303A3">
        <w:rPr>
          <w:szCs w:val="28"/>
        </w:rPr>
        <w:sym w:font="Wingdings 2" w:char="F0A3"/>
      </w:r>
      <w:r w:rsidRPr="00F303A3">
        <w:rPr>
          <w:szCs w:val="28"/>
        </w:rPr>
        <w:t xml:space="preserve"> Di tutte</w:t>
      </w:r>
      <w:r w:rsidRPr="00F303A3">
        <w:rPr>
          <w:szCs w:val="28"/>
        </w:rPr>
        <w:tab/>
      </w:r>
    </w:p>
    <w:p w:rsidR="00F303A3" w:rsidRDefault="003C7A47" w:rsidP="00F303A3">
      <w:pPr>
        <w:tabs>
          <w:tab w:val="left" w:pos="4820"/>
          <w:tab w:val="left" w:pos="7655"/>
        </w:tabs>
        <w:spacing w:before="60" w:after="60"/>
        <w:ind w:left="1418"/>
        <w:rPr>
          <w:szCs w:val="28"/>
        </w:rPr>
      </w:pPr>
      <w:r w:rsidRPr="00F303A3">
        <w:rPr>
          <w:szCs w:val="28"/>
        </w:rPr>
        <w:sym w:font="Wingdings 2" w:char="F0A3"/>
      </w:r>
      <w:r w:rsidRPr="00F303A3">
        <w:rPr>
          <w:szCs w:val="28"/>
        </w:rPr>
        <w:t xml:space="preserve"> Solo delle </w:t>
      </w:r>
      <w:r w:rsidR="00F303A3">
        <w:rPr>
          <w:szCs w:val="28"/>
        </w:rPr>
        <w:t xml:space="preserve">funzioni </w:t>
      </w:r>
      <w:r w:rsidRPr="00F303A3">
        <w:rPr>
          <w:szCs w:val="28"/>
        </w:rPr>
        <w:t>polinomiali</w:t>
      </w:r>
      <w:r w:rsidRPr="00F303A3">
        <w:rPr>
          <w:szCs w:val="28"/>
        </w:rPr>
        <w:tab/>
        <w:t xml:space="preserve">  </w:t>
      </w:r>
    </w:p>
    <w:p w:rsidR="00F303A3" w:rsidRDefault="003C7A47" w:rsidP="00F303A3">
      <w:pPr>
        <w:tabs>
          <w:tab w:val="left" w:pos="4820"/>
          <w:tab w:val="left" w:pos="7655"/>
        </w:tabs>
        <w:spacing w:before="60" w:after="60"/>
        <w:ind w:left="1418"/>
        <w:rPr>
          <w:szCs w:val="28"/>
        </w:rPr>
      </w:pPr>
      <w:r w:rsidRPr="00F303A3">
        <w:rPr>
          <w:szCs w:val="28"/>
        </w:rPr>
        <w:sym w:font="Wingdings 2" w:char="F0A3"/>
      </w:r>
      <w:r w:rsidRPr="00F303A3">
        <w:rPr>
          <w:szCs w:val="28"/>
        </w:rPr>
        <w:t xml:space="preserve"> Solo delle </w:t>
      </w:r>
      <w:r w:rsidR="00F303A3">
        <w:rPr>
          <w:szCs w:val="28"/>
        </w:rPr>
        <w:t xml:space="preserve">funzioni </w:t>
      </w:r>
      <w:r w:rsidRPr="00F303A3">
        <w:rPr>
          <w:szCs w:val="28"/>
        </w:rPr>
        <w:t>algebriche</w:t>
      </w:r>
      <w:r w:rsidR="00F303A3">
        <w:rPr>
          <w:szCs w:val="28"/>
        </w:rPr>
        <w:tab/>
      </w:r>
    </w:p>
    <w:p w:rsidR="003C7A47" w:rsidRPr="00F303A3" w:rsidRDefault="003C7A47" w:rsidP="00F303A3">
      <w:pPr>
        <w:tabs>
          <w:tab w:val="left" w:pos="4820"/>
          <w:tab w:val="left" w:pos="7655"/>
        </w:tabs>
        <w:spacing w:before="60" w:after="120"/>
        <w:ind w:left="1418"/>
        <w:rPr>
          <w:szCs w:val="28"/>
        </w:rPr>
      </w:pPr>
      <w:r w:rsidRPr="00F303A3">
        <w:rPr>
          <w:szCs w:val="28"/>
        </w:rPr>
        <w:sym w:font="Wingdings 2" w:char="F0A3"/>
      </w:r>
      <w:r w:rsidRPr="00F303A3">
        <w:rPr>
          <w:szCs w:val="28"/>
        </w:rPr>
        <w:t xml:space="preserve"> Solo delle </w:t>
      </w:r>
      <w:r w:rsidR="00F303A3">
        <w:rPr>
          <w:szCs w:val="28"/>
        </w:rPr>
        <w:t xml:space="preserve">funzioni </w:t>
      </w:r>
      <w:r w:rsidRPr="00F303A3">
        <w:rPr>
          <w:szCs w:val="28"/>
        </w:rPr>
        <w:t>razionali fratte</w:t>
      </w:r>
    </w:p>
    <w:p w:rsidR="003C7A47" w:rsidRPr="00F303A3" w:rsidRDefault="00F303A3" w:rsidP="00F303A3">
      <w:pPr>
        <w:tabs>
          <w:tab w:val="left" w:pos="1701"/>
          <w:tab w:val="left" w:pos="4253"/>
          <w:tab w:val="left" w:pos="7655"/>
        </w:tabs>
        <w:spacing w:before="60" w:after="120"/>
        <w:rPr>
          <w:szCs w:val="28"/>
        </w:rPr>
      </w:pPr>
      <w:r>
        <w:rPr>
          <w:b/>
          <w:szCs w:val="28"/>
        </w:rPr>
        <w:t>3</w:t>
      </w:r>
      <w:r w:rsidR="003C7A47" w:rsidRPr="00F303A3">
        <w:rPr>
          <w:b/>
          <w:szCs w:val="28"/>
        </w:rPr>
        <w:t xml:space="preserve">. </w:t>
      </w:r>
      <w:r w:rsidR="003C7A47" w:rsidRPr="00F303A3">
        <w:rPr>
          <w:szCs w:val="28"/>
        </w:rPr>
        <w:t>Completa la seguente tabella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3281"/>
        <w:gridCol w:w="3544"/>
      </w:tblGrid>
      <w:tr w:rsidR="003C7A47" w:rsidRPr="00F303A3" w:rsidTr="00F303A3">
        <w:tc>
          <w:tcPr>
            <w:tcW w:w="253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Funzione</w:t>
            </w:r>
          </w:p>
        </w:tc>
        <w:tc>
          <w:tcPr>
            <w:tcW w:w="328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 xml:space="preserve">Valuto il grado </w:t>
            </w:r>
            <w:r w:rsidRPr="00F303A3">
              <w:rPr>
                <w:b/>
                <w:i/>
                <w:szCs w:val="28"/>
              </w:rPr>
              <w:t>n</w:t>
            </w:r>
            <w:r w:rsidRPr="00F303A3">
              <w:rPr>
                <w:b/>
                <w:szCs w:val="28"/>
              </w:rPr>
              <w:t xml:space="preserve"> e trovo</w:t>
            </w:r>
          </w:p>
        </w:tc>
        <w:tc>
          <w:tcPr>
            <w:tcW w:w="3544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jc w:val="center"/>
              <w:rPr>
                <w:b/>
                <w:szCs w:val="28"/>
              </w:rPr>
            </w:pPr>
            <w:r w:rsidRPr="00F303A3">
              <w:rPr>
                <w:b/>
                <w:szCs w:val="28"/>
              </w:rPr>
              <w:t>Non posso valutare il grado</w:t>
            </w:r>
          </w:p>
        </w:tc>
      </w:tr>
      <w:tr w:rsidR="003C7A47" w:rsidRPr="00F303A3" w:rsidTr="00F303A3">
        <w:tc>
          <w:tcPr>
            <w:tcW w:w="2531" w:type="dxa"/>
          </w:tcPr>
          <w:p w:rsidR="003C7A47" w:rsidRPr="00F303A3" w:rsidRDefault="00ED1A9A" w:rsidP="00F303A3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rPr>
                <w:szCs w:val="28"/>
              </w:rPr>
            </w:pPr>
            <w:r w:rsidRPr="00F303A3">
              <w:rPr>
                <w:noProof/>
                <w:position w:val="-10"/>
                <w:szCs w:val="28"/>
              </w:rPr>
              <w:object w:dxaOrig="2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15.55pt;height:19.25pt;mso-width-percent:0;mso-height-percent:0;mso-width-percent:0;mso-height-percent:0" o:ole="">
                  <v:imagedata r:id="rId7" o:title=""/>
                </v:shape>
                <o:OLEObject Type="Embed" ProgID="Equation.DSMT4" ShapeID="_x0000_i1028" DrawAspect="Content" ObjectID="_1737478808" r:id="rId8"/>
              </w:object>
            </w:r>
          </w:p>
        </w:tc>
        <w:tc>
          <w:tcPr>
            <w:tcW w:w="328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</w:tr>
      <w:tr w:rsidR="003C7A47" w:rsidRPr="00F303A3" w:rsidTr="00F303A3">
        <w:tc>
          <w:tcPr>
            <w:tcW w:w="2531" w:type="dxa"/>
          </w:tcPr>
          <w:p w:rsidR="003C7A47" w:rsidRPr="00F303A3" w:rsidRDefault="00ED1A9A" w:rsidP="00F303A3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rPr>
                <w:szCs w:val="28"/>
              </w:rPr>
            </w:pPr>
            <w:r w:rsidRPr="00F303A3">
              <w:rPr>
                <w:noProof/>
                <w:position w:val="-24"/>
                <w:szCs w:val="28"/>
              </w:rPr>
              <w:object w:dxaOrig="1140" w:dyaOrig="660">
                <v:shape id="_x0000_i1027" type="#_x0000_t75" alt="" style="width:57.75pt;height:32.65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737478809" r:id="rId10"/>
              </w:object>
            </w:r>
          </w:p>
        </w:tc>
        <w:tc>
          <w:tcPr>
            <w:tcW w:w="328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</w:tr>
      <w:tr w:rsidR="003C7A47" w:rsidRPr="00F303A3" w:rsidTr="00F303A3">
        <w:tc>
          <w:tcPr>
            <w:tcW w:w="2531" w:type="dxa"/>
          </w:tcPr>
          <w:p w:rsidR="003C7A47" w:rsidRPr="00F303A3" w:rsidRDefault="00ED1A9A" w:rsidP="00F303A3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rPr>
                <w:szCs w:val="28"/>
              </w:rPr>
            </w:pPr>
            <w:r w:rsidRPr="00F303A3">
              <w:rPr>
                <w:noProof/>
                <w:position w:val="-12"/>
                <w:szCs w:val="28"/>
              </w:rPr>
              <w:object w:dxaOrig="1440" w:dyaOrig="400">
                <v:shape id="_x0000_i1026" type="#_x0000_t75" alt="" style="width:1in;height:20.1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737478810" r:id="rId12"/>
              </w:object>
            </w:r>
          </w:p>
        </w:tc>
        <w:tc>
          <w:tcPr>
            <w:tcW w:w="328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</w:tr>
      <w:tr w:rsidR="003C7A47" w:rsidRPr="00F303A3" w:rsidTr="00F303A3">
        <w:tc>
          <w:tcPr>
            <w:tcW w:w="2531" w:type="dxa"/>
          </w:tcPr>
          <w:p w:rsidR="003C7A47" w:rsidRPr="00F303A3" w:rsidRDefault="00ED1A9A" w:rsidP="00F303A3">
            <w:pPr>
              <w:tabs>
                <w:tab w:val="left" w:pos="1701"/>
                <w:tab w:val="left" w:pos="4253"/>
                <w:tab w:val="left" w:pos="7655"/>
              </w:tabs>
              <w:spacing w:before="60" w:after="60"/>
              <w:rPr>
                <w:szCs w:val="28"/>
              </w:rPr>
            </w:pPr>
            <w:r w:rsidRPr="00F303A3">
              <w:rPr>
                <w:noProof/>
                <w:position w:val="-10"/>
                <w:szCs w:val="28"/>
              </w:rPr>
              <w:object w:dxaOrig="1140" w:dyaOrig="420">
                <v:shape id="_x0000_i1025" type="#_x0000_t75" alt="" style="width:56.95pt;height:20.1pt;mso-width-percent:0;mso-height-percent:0;mso-width-percent:0;mso-height-percent:0" o:ole="">
                  <v:imagedata r:id="rId13" o:title=""/>
                </v:shape>
                <o:OLEObject Type="Embed" ProgID="Equation.DSMT4" ShapeID="_x0000_i1025" DrawAspect="Content" ObjectID="_1737478811" r:id="rId14"/>
              </w:object>
            </w:r>
          </w:p>
        </w:tc>
        <w:tc>
          <w:tcPr>
            <w:tcW w:w="3281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C7A47" w:rsidRPr="00F303A3" w:rsidRDefault="003C7A47" w:rsidP="003C7A47">
            <w:pPr>
              <w:tabs>
                <w:tab w:val="left" w:pos="1701"/>
                <w:tab w:val="left" w:pos="4253"/>
                <w:tab w:val="left" w:pos="7655"/>
              </w:tabs>
              <w:spacing w:before="40" w:after="40"/>
              <w:jc w:val="center"/>
              <w:rPr>
                <w:szCs w:val="28"/>
              </w:rPr>
            </w:pPr>
          </w:p>
        </w:tc>
      </w:tr>
    </w:tbl>
    <w:p w:rsidR="00132A38" w:rsidRPr="00966E84" w:rsidRDefault="001730DD" w:rsidP="00966E84">
      <w:pPr>
        <w:tabs>
          <w:tab w:val="left" w:pos="1701"/>
          <w:tab w:val="left" w:pos="4253"/>
          <w:tab w:val="left" w:pos="7655"/>
        </w:tabs>
        <w:spacing w:before="240" w:after="60"/>
        <w:ind w:left="284" w:hanging="284"/>
        <w:rPr>
          <w:szCs w:val="28"/>
        </w:rPr>
      </w:pPr>
      <w:r w:rsidRPr="00966E84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BC653A8">
            <wp:simplePos x="0" y="0"/>
            <wp:positionH relativeFrom="margin">
              <wp:posOffset>4367530</wp:posOffset>
            </wp:positionH>
            <wp:positionV relativeFrom="margin">
              <wp:posOffset>5637099</wp:posOffset>
            </wp:positionV>
            <wp:extent cx="2087245" cy="1055370"/>
            <wp:effectExtent l="0" t="0" r="0" b="0"/>
            <wp:wrapSquare wrapText="bothSides"/>
            <wp:docPr id="40968" name="Picture 17" descr="catenaria_best.jpg">
              <a:extLst xmlns:a="http://schemas.openxmlformats.org/drawingml/2006/main">
                <a:ext uri="{FF2B5EF4-FFF2-40B4-BE49-F238E27FC236}">
                  <a16:creationId xmlns:a16="http://schemas.microsoft.com/office/drawing/2014/main" id="{E66A0A51-2D9E-0942-A8B6-F782026193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8" name="Picture 17" descr="catenaria_best.jpg">
                      <a:extLst>
                        <a:ext uri="{FF2B5EF4-FFF2-40B4-BE49-F238E27FC236}">
                          <a16:creationId xmlns:a16="http://schemas.microsoft.com/office/drawing/2014/main" id="{E66A0A51-2D9E-0942-A8B6-F782026193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17512" r="1974" b="15246"/>
                    <a:stretch/>
                  </pic:blipFill>
                  <pic:spPr bwMode="auto">
                    <a:xfrm>
                      <a:off x="0" y="0"/>
                      <a:ext cx="208724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38" w:rsidRPr="00966E84">
        <w:rPr>
          <w:b/>
          <w:szCs w:val="28"/>
        </w:rPr>
        <w:t>4.</w:t>
      </w:r>
      <w:r w:rsidR="006423C0" w:rsidRPr="00966E84">
        <w:rPr>
          <w:b/>
          <w:szCs w:val="28"/>
        </w:rPr>
        <w:t xml:space="preserve"> </w:t>
      </w:r>
      <w:r w:rsidR="006423C0" w:rsidRPr="00966E84">
        <w:rPr>
          <w:szCs w:val="28"/>
        </w:rPr>
        <w:t>Nella figura qui sotto vedi una catena appesa, che si dispone lungo una curva. Scegli l’unica risposta corretta ai seguenti quesiti.</w:t>
      </w:r>
    </w:p>
    <w:p w:rsidR="006423C0" w:rsidRPr="00966E84" w:rsidRDefault="006423C0" w:rsidP="001730DD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i/>
          <w:szCs w:val="28"/>
        </w:rPr>
      </w:pPr>
      <w:r w:rsidRPr="00966E84">
        <w:rPr>
          <w:b/>
          <w:szCs w:val="28"/>
        </w:rPr>
        <w:t>A.</w:t>
      </w:r>
      <w:r w:rsidRPr="00966E84">
        <w:rPr>
          <w:szCs w:val="28"/>
        </w:rPr>
        <w:t xml:space="preserve"> La catena si dispone lunga una curva </w:t>
      </w:r>
      <w:r w:rsidR="00966E84">
        <w:rPr>
          <w:szCs w:val="28"/>
        </w:rPr>
        <w:t>detta</w:t>
      </w:r>
      <w:r w:rsidRPr="00966E84">
        <w:rPr>
          <w:szCs w:val="28"/>
        </w:rPr>
        <w:t xml:space="preserve"> </w:t>
      </w:r>
      <w:r w:rsidRPr="00966E84">
        <w:rPr>
          <w:i/>
          <w:szCs w:val="28"/>
        </w:rPr>
        <w:t>catenoide</w:t>
      </w:r>
      <w:r w:rsidR="001730DD" w:rsidRPr="00966E84">
        <w:rPr>
          <w:i/>
          <w:szCs w:val="28"/>
        </w:rPr>
        <w:t>.</w:t>
      </w:r>
    </w:p>
    <w:p w:rsidR="006423C0" w:rsidRPr="00966E84" w:rsidRDefault="006423C0" w:rsidP="001730DD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 w:rsidRPr="00966E84">
        <w:rPr>
          <w:b/>
          <w:szCs w:val="28"/>
        </w:rPr>
        <w:t>B.</w:t>
      </w:r>
      <w:r w:rsidRPr="00966E84">
        <w:rPr>
          <w:szCs w:val="28"/>
        </w:rPr>
        <w:t xml:space="preserve"> La catena si dispone lunga una parabola.</w:t>
      </w:r>
    </w:p>
    <w:p w:rsidR="006423C0" w:rsidRPr="00966E84" w:rsidRDefault="006423C0" w:rsidP="001730DD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 w:rsidRPr="00966E84">
        <w:rPr>
          <w:b/>
          <w:szCs w:val="28"/>
        </w:rPr>
        <w:t>C.</w:t>
      </w:r>
      <w:r w:rsidRPr="00966E84">
        <w:rPr>
          <w:i/>
          <w:szCs w:val="28"/>
        </w:rPr>
        <w:t xml:space="preserve"> </w:t>
      </w:r>
      <w:r w:rsidR="008E66FF">
        <w:rPr>
          <w:szCs w:val="28"/>
        </w:rPr>
        <w:t>Galileo</w:t>
      </w:r>
      <w:r w:rsidR="008E66FF" w:rsidRPr="00966E84">
        <w:rPr>
          <w:szCs w:val="28"/>
        </w:rPr>
        <w:t xml:space="preserve"> pensava che la curva </w:t>
      </w:r>
      <w:r w:rsidR="008E66FF">
        <w:rPr>
          <w:szCs w:val="28"/>
        </w:rPr>
        <w:t xml:space="preserve">non </w:t>
      </w:r>
      <w:r w:rsidR="008E66FF" w:rsidRPr="00966E84">
        <w:rPr>
          <w:szCs w:val="28"/>
        </w:rPr>
        <w:t>fosse una parabola</w:t>
      </w:r>
    </w:p>
    <w:p w:rsidR="006423C0" w:rsidRPr="00966E84" w:rsidRDefault="006423C0" w:rsidP="008E66FF">
      <w:pPr>
        <w:tabs>
          <w:tab w:val="left" w:pos="1701"/>
          <w:tab w:val="left" w:pos="4253"/>
          <w:tab w:val="left" w:pos="7655"/>
        </w:tabs>
        <w:spacing w:after="60"/>
        <w:ind w:left="709" w:hanging="425"/>
        <w:rPr>
          <w:szCs w:val="28"/>
        </w:rPr>
      </w:pPr>
      <w:r w:rsidRPr="00966E84">
        <w:rPr>
          <w:b/>
          <w:szCs w:val="28"/>
        </w:rPr>
        <w:t>D.</w:t>
      </w:r>
      <w:r w:rsidR="008E66FF">
        <w:rPr>
          <w:szCs w:val="28"/>
        </w:rPr>
        <w:t xml:space="preserve"> Alla fine del 1600 </w:t>
      </w:r>
      <w:r w:rsidR="00B96150">
        <w:rPr>
          <w:szCs w:val="28"/>
        </w:rPr>
        <w:t>si trova l’equazione della curva, c</w:t>
      </w:r>
      <w:r w:rsidR="008D506B">
        <w:rPr>
          <w:szCs w:val="28"/>
        </w:rPr>
        <w:t xml:space="preserve">he è </w:t>
      </w:r>
      <w:r w:rsidR="008E66FF">
        <w:rPr>
          <w:szCs w:val="28"/>
        </w:rPr>
        <w:t>trascendente</w:t>
      </w:r>
      <w:r w:rsidR="00B96150">
        <w:rPr>
          <w:szCs w:val="28"/>
        </w:rPr>
        <w:t>.</w:t>
      </w:r>
    </w:p>
    <w:p w:rsidR="006423C0" w:rsidRDefault="00966E84" w:rsidP="00966E84">
      <w:pPr>
        <w:tabs>
          <w:tab w:val="left" w:pos="1701"/>
          <w:tab w:val="left" w:pos="4253"/>
          <w:tab w:val="left" w:pos="7655"/>
        </w:tabs>
        <w:spacing w:before="200" w:after="60"/>
        <w:rPr>
          <w:szCs w:val="28"/>
        </w:rPr>
      </w:pPr>
      <w:r w:rsidRPr="00966E84">
        <w:rPr>
          <w:b/>
          <w:szCs w:val="28"/>
        </w:rPr>
        <w:t xml:space="preserve">5. </w:t>
      </w:r>
      <w:r w:rsidR="008D506B">
        <w:rPr>
          <w:szCs w:val="28"/>
        </w:rPr>
        <w:t xml:space="preserve">La curva di </w:t>
      </w:r>
      <w:r>
        <w:rPr>
          <w:szCs w:val="28"/>
        </w:rPr>
        <w:t xml:space="preserve">Agnesi </w:t>
      </w:r>
      <w:r w:rsidR="008D506B">
        <w:rPr>
          <w:szCs w:val="28"/>
        </w:rPr>
        <w:t>è</w:t>
      </w:r>
      <w:r>
        <w:rPr>
          <w:szCs w:val="28"/>
        </w:rPr>
        <w:t>:</w:t>
      </w:r>
    </w:p>
    <w:p w:rsidR="00966E84" w:rsidRDefault="00966E84" w:rsidP="00966E84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 w:rsidRPr="00966E84">
        <w:rPr>
          <w:b/>
          <w:szCs w:val="28"/>
        </w:rPr>
        <w:t>A.</w:t>
      </w:r>
      <w:r>
        <w:rPr>
          <w:szCs w:val="28"/>
        </w:rPr>
        <w:t xml:space="preserve"> </w:t>
      </w:r>
      <w:r w:rsidR="008D506B">
        <w:rPr>
          <w:szCs w:val="28"/>
        </w:rPr>
        <w:t>Una curva trascendente</w:t>
      </w:r>
      <w:r>
        <w:rPr>
          <w:szCs w:val="28"/>
        </w:rPr>
        <w:t>.</w:t>
      </w:r>
    </w:p>
    <w:p w:rsidR="00966E84" w:rsidRPr="008D506B" w:rsidRDefault="00966E84" w:rsidP="00966E84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 w:rsidRPr="00966E84">
        <w:rPr>
          <w:b/>
          <w:szCs w:val="28"/>
        </w:rPr>
        <w:t xml:space="preserve">B. </w:t>
      </w:r>
      <w:r w:rsidR="008D506B">
        <w:rPr>
          <w:szCs w:val="28"/>
        </w:rPr>
        <w:t xml:space="preserve">Una curva </w:t>
      </w:r>
      <w:r w:rsidR="00BF3DC7">
        <w:rPr>
          <w:szCs w:val="28"/>
        </w:rPr>
        <w:t>attribuita alla</w:t>
      </w:r>
      <w:r w:rsidR="008D506B">
        <w:rPr>
          <w:szCs w:val="28"/>
        </w:rPr>
        <w:t xml:space="preserve"> matematica italiana Gaetana Agnesi. </w:t>
      </w:r>
    </w:p>
    <w:p w:rsidR="00B96150" w:rsidRDefault="00B96150" w:rsidP="00966E84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>
        <w:rPr>
          <w:b/>
          <w:szCs w:val="28"/>
        </w:rPr>
        <w:t>C.</w:t>
      </w:r>
      <w:r>
        <w:rPr>
          <w:szCs w:val="28"/>
        </w:rPr>
        <w:t xml:space="preserve"> </w:t>
      </w:r>
      <w:r w:rsidR="008D506B">
        <w:rPr>
          <w:szCs w:val="28"/>
        </w:rPr>
        <w:t>Una curva studiata anche da Galileo.</w:t>
      </w:r>
    </w:p>
    <w:p w:rsidR="008D506B" w:rsidRDefault="008D506B" w:rsidP="00966E84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  <w:r>
        <w:rPr>
          <w:b/>
          <w:szCs w:val="28"/>
        </w:rPr>
        <w:t>D.</w:t>
      </w:r>
      <w:r>
        <w:rPr>
          <w:szCs w:val="28"/>
        </w:rPr>
        <w:t xml:space="preserve"> Una curva studiata dal matematico italiano Gaetano Agnesi.</w:t>
      </w:r>
    </w:p>
    <w:p w:rsidR="00966E84" w:rsidRPr="00966E84" w:rsidRDefault="00966E84" w:rsidP="00966E84">
      <w:pPr>
        <w:tabs>
          <w:tab w:val="left" w:pos="1701"/>
          <w:tab w:val="left" w:pos="4253"/>
          <w:tab w:val="left" w:pos="7655"/>
        </w:tabs>
        <w:spacing w:after="60"/>
        <w:ind w:left="284"/>
        <w:rPr>
          <w:szCs w:val="28"/>
        </w:rPr>
      </w:pPr>
    </w:p>
    <w:p w:rsidR="00966E84" w:rsidRPr="00966E84" w:rsidRDefault="00966E84" w:rsidP="00966E84">
      <w:pPr>
        <w:tabs>
          <w:tab w:val="left" w:pos="1701"/>
          <w:tab w:val="left" w:pos="4253"/>
          <w:tab w:val="left" w:pos="7655"/>
        </w:tabs>
        <w:spacing w:after="60"/>
        <w:rPr>
          <w:szCs w:val="28"/>
        </w:rPr>
      </w:pPr>
    </w:p>
    <w:sectPr w:rsidR="00966E84" w:rsidRPr="00966E84" w:rsidSect="003C7A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843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9A" w:rsidRDefault="00ED1A9A">
      <w:r>
        <w:separator/>
      </w:r>
    </w:p>
  </w:endnote>
  <w:endnote w:type="continuationSeparator" w:id="0">
    <w:p w:rsidR="00ED1A9A" w:rsidRDefault="00ED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A47" w:rsidRDefault="003C7A47" w:rsidP="003C7A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7A47" w:rsidRDefault="003C7A47" w:rsidP="003C7A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A47" w:rsidRPr="005C2C1D" w:rsidRDefault="003C7A47" w:rsidP="003C7A47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3C7A47" w:rsidRPr="005C2C1D" w:rsidRDefault="003C7A47" w:rsidP="003C7A47">
    <w:pPr>
      <w:pStyle w:val="Pidipagina"/>
      <w:ind w:right="360"/>
      <w:rPr>
        <w:i/>
        <w:sz w:val="20"/>
      </w:rPr>
    </w:pPr>
    <w:r w:rsidRPr="005C2C1D">
      <w:rPr>
        <w:i/>
        <w:sz w:val="20"/>
      </w:rPr>
      <w:t xml:space="preserve">Daniela Valenti </w:t>
    </w:r>
    <w:r w:rsidR="00F303A3">
      <w:rPr>
        <w:i/>
        <w:sz w:val="20"/>
      </w:rPr>
      <w:t>202</w:t>
    </w:r>
    <w:r w:rsidR="00CF3FC4">
      <w:rPr>
        <w:i/>
        <w:sz w:val="20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C4" w:rsidRDefault="00CF3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9A" w:rsidRDefault="00ED1A9A">
      <w:r>
        <w:separator/>
      </w:r>
    </w:p>
  </w:footnote>
  <w:footnote w:type="continuationSeparator" w:id="0">
    <w:p w:rsidR="00ED1A9A" w:rsidRDefault="00ED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C4" w:rsidRDefault="00CF3F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C4" w:rsidRDefault="00CF3F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C4" w:rsidRDefault="00CF3F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88E"/>
    <w:multiLevelType w:val="hybridMultilevel"/>
    <w:tmpl w:val="DB249F4E"/>
    <w:lvl w:ilvl="0" w:tplc="DDBAA2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050E5F"/>
    <w:rsid w:val="00132A38"/>
    <w:rsid w:val="001730DD"/>
    <w:rsid w:val="00177CEB"/>
    <w:rsid w:val="001B114E"/>
    <w:rsid w:val="003479FC"/>
    <w:rsid w:val="0037401F"/>
    <w:rsid w:val="003C7A47"/>
    <w:rsid w:val="005F7A7D"/>
    <w:rsid w:val="006423C0"/>
    <w:rsid w:val="008D506B"/>
    <w:rsid w:val="008E66FF"/>
    <w:rsid w:val="00966E84"/>
    <w:rsid w:val="00B626FE"/>
    <w:rsid w:val="00B96150"/>
    <w:rsid w:val="00BF3DC7"/>
    <w:rsid w:val="00CF3FC4"/>
    <w:rsid w:val="00DA3B85"/>
    <w:rsid w:val="00ED1A9A"/>
    <w:rsid w:val="00F303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B3F75"/>
  <w15:chartTrackingRefBased/>
  <w15:docId w15:val="{67AFF6D4-7BA8-1C42-947C-DA5DE5B6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3</cp:revision>
  <dcterms:created xsi:type="dcterms:W3CDTF">2020-05-18T14:22:00Z</dcterms:created>
  <dcterms:modified xsi:type="dcterms:W3CDTF">2023-02-09T19:12:00Z</dcterms:modified>
</cp:coreProperties>
</file>