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6" w:rsidRDefault="009B18C6" w:rsidP="009B18C6">
      <w:pPr>
        <w:spacing w:after="60"/>
        <w:rPr>
          <w:b/>
          <w:sz w:val="32"/>
        </w:rPr>
      </w:pPr>
      <w:r>
        <w:rPr>
          <w:b/>
          <w:sz w:val="32"/>
        </w:rPr>
        <w:t>Funzioni continue e discontinue</w:t>
      </w:r>
      <w:r w:rsidRPr="003353B9">
        <w:rPr>
          <w:b/>
          <w:sz w:val="32"/>
        </w:rPr>
        <w:t>. Attività</w:t>
      </w:r>
    </w:p>
    <w:p w:rsidR="009B18C6" w:rsidRDefault="009B18C6" w:rsidP="009B18C6">
      <w:pPr>
        <w:ind w:left="142" w:hanging="142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I. </w:t>
      </w:r>
      <w:r>
        <w:rPr>
          <w:rFonts w:ascii="Arial Narrow" w:hAnsi="Arial Narrow"/>
        </w:rPr>
        <w:t xml:space="preserve">Quali fra le seguenti condizioni debbono essere vere per concludere che una funzione </w:t>
      </w:r>
      <w:r w:rsidRPr="0054489A">
        <w:rPr>
          <w:rFonts w:ascii="Arial Narrow" w:hAnsi="Arial Narrow"/>
          <w:i/>
        </w:rPr>
        <w:t>f</w:t>
      </w:r>
      <w:r>
        <w:rPr>
          <w:rFonts w:ascii="Arial Narrow" w:hAnsi="Arial Narrow"/>
        </w:rPr>
        <w:t>(</w:t>
      </w:r>
      <w:r w:rsidRPr="0054489A">
        <w:rPr>
          <w:rFonts w:ascii="Arial Narrow" w:hAnsi="Arial Narrow"/>
          <w:i/>
        </w:rPr>
        <w:t>x</w:t>
      </w:r>
      <w:r>
        <w:rPr>
          <w:rFonts w:ascii="Arial Narrow" w:hAnsi="Arial Narrow"/>
        </w:rPr>
        <w:t xml:space="preserve">) è continua nel suo punto P d’ascissa </w:t>
      </w:r>
      <w:r w:rsidRPr="0054489A">
        <w:rPr>
          <w:rFonts w:ascii="Arial Narrow" w:hAnsi="Arial Narrow"/>
          <w:i/>
        </w:rPr>
        <w:t>x</w:t>
      </w:r>
      <w:r>
        <w:rPr>
          <w:rFonts w:ascii="Arial Narrow" w:hAnsi="Arial Narrow"/>
        </w:rPr>
        <w:t xml:space="preserve"> = </w:t>
      </w:r>
      <w:r w:rsidRPr="0054489A">
        <w:rPr>
          <w:rFonts w:ascii="Arial Narrow" w:hAnsi="Arial Narrow"/>
          <w:i/>
        </w:rPr>
        <w:t>a</w:t>
      </w:r>
      <w:r>
        <w:rPr>
          <w:rFonts w:ascii="Arial Narrow" w:hAnsi="Arial Narrow"/>
        </w:rPr>
        <w:t>?</w:t>
      </w:r>
    </w:p>
    <w:p w:rsidR="009B18C6" w:rsidRPr="0054489A" w:rsidRDefault="009B18C6" w:rsidP="009B18C6">
      <w:pPr>
        <w:ind w:left="142"/>
      </w:pPr>
      <w:r w:rsidRPr="0054489A">
        <w:rPr>
          <w:b/>
        </w:rPr>
        <w:t xml:space="preserve">1. </w:t>
      </w:r>
      <w:r w:rsidR="00784A5D" w:rsidRPr="0044709F">
        <w:rPr>
          <w:b/>
          <w:noProof/>
          <w:position w:val="-18"/>
        </w:rPr>
        <w:object w:dxaOrig="27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161.1pt;height:26.1pt;mso-width-percent:0;mso-height-percent:0;mso-width-percent:0;mso-height-percent:0" o:ole="">
            <v:imagedata r:id="rId7" o:title=""/>
          </v:shape>
          <o:OLEObject Type="Embed" ProgID="Equation.DSMT4" ShapeID="_x0000_i1029" DrawAspect="Content" ObjectID="_1679402254" r:id="rId8"/>
        </w:object>
      </w:r>
      <w:r w:rsidR="0044709F">
        <w:rPr>
          <w:b/>
        </w:rPr>
        <w:t xml:space="preserve">                       </w:t>
      </w:r>
      <w:r>
        <w:rPr>
          <w:b/>
        </w:rPr>
        <w:t>Sì   No</w:t>
      </w:r>
    </w:p>
    <w:p w:rsidR="009B18C6" w:rsidRPr="0054489A" w:rsidRDefault="009B18C6" w:rsidP="009B18C6">
      <w:pPr>
        <w:tabs>
          <w:tab w:val="left" w:pos="5245"/>
        </w:tabs>
        <w:spacing w:after="120"/>
        <w:ind w:left="142" w:hanging="142"/>
      </w:pPr>
      <w:r w:rsidRPr="0054489A">
        <w:t xml:space="preserve">  </w:t>
      </w:r>
      <w:r w:rsidRPr="0054489A">
        <w:rPr>
          <w:b/>
        </w:rPr>
        <w:t xml:space="preserve">2. </w:t>
      </w:r>
      <w:r w:rsidRPr="0054489A">
        <w:t xml:space="preserve">Il numero </w:t>
      </w:r>
      <w:r w:rsidRPr="0054489A">
        <w:rPr>
          <w:i/>
        </w:rPr>
        <w:t>a</w:t>
      </w:r>
      <w:r w:rsidRPr="0054489A">
        <w:t xml:space="preserve"> appartiene al dominio di </w:t>
      </w:r>
      <w:r w:rsidRPr="0054489A">
        <w:rPr>
          <w:i/>
        </w:rPr>
        <w:t>f</w:t>
      </w:r>
      <w:r w:rsidRPr="0054489A">
        <w:t>(</w:t>
      </w:r>
      <w:r w:rsidRPr="0054489A">
        <w:rPr>
          <w:i/>
        </w:rPr>
        <w:t>x</w:t>
      </w:r>
      <w:r w:rsidRPr="0054489A">
        <w:t>)</w:t>
      </w:r>
      <w:r>
        <w:tab/>
      </w:r>
      <w:r>
        <w:rPr>
          <w:b/>
        </w:rPr>
        <w:t>Sì   No</w:t>
      </w:r>
    </w:p>
    <w:p w:rsidR="009B18C6" w:rsidRPr="0054489A" w:rsidRDefault="009B18C6" w:rsidP="009B18C6">
      <w:pPr>
        <w:tabs>
          <w:tab w:val="left" w:pos="5245"/>
        </w:tabs>
        <w:spacing w:after="120"/>
        <w:ind w:left="142"/>
      </w:pPr>
      <w:r w:rsidRPr="0054489A">
        <w:rPr>
          <w:b/>
        </w:rPr>
        <w:t xml:space="preserve">3. </w:t>
      </w:r>
      <w:r w:rsidRPr="0054489A">
        <w:rPr>
          <w:i/>
        </w:rPr>
        <w:t>f</w:t>
      </w:r>
      <w:r w:rsidRPr="0054489A">
        <w:t>(</w:t>
      </w:r>
      <w:r w:rsidRPr="0054489A">
        <w:rPr>
          <w:i/>
        </w:rPr>
        <w:t>a</w:t>
      </w:r>
      <w:r w:rsidRPr="0054489A">
        <w:t xml:space="preserve">) = </w:t>
      </w:r>
      <w:r w:rsidRPr="0054489A">
        <w:rPr>
          <w:i/>
        </w:rPr>
        <w:t>L</w:t>
      </w:r>
      <w:r>
        <w:rPr>
          <w:i/>
        </w:rPr>
        <w:tab/>
      </w:r>
      <w:r>
        <w:rPr>
          <w:b/>
        </w:rPr>
        <w:t>Sì   No</w:t>
      </w:r>
    </w:p>
    <w:p w:rsidR="009B18C6" w:rsidRPr="006E2912" w:rsidRDefault="009B18C6" w:rsidP="009B18C6">
      <w:pPr>
        <w:spacing w:after="120"/>
        <w:ind w:left="142" w:hanging="142"/>
        <w:rPr>
          <w:rFonts w:ascii="Arial Narrow" w:hAnsi="Arial Narrow"/>
        </w:rPr>
      </w:pPr>
      <w:r>
        <w:rPr>
          <w:rFonts w:ascii="Arial Narrow" w:hAnsi="Arial Narrow"/>
          <w:b/>
        </w:rPr>
        <w:t>II</w:t>
      </w:r>
      <w:r w:rsidRPr="00734A04">
        <w:rPr>
          <w:rFonts w:ascii="Arial Narrow" w:hAnsi="Arial Narrow"/>
        </w:rPr>
        <w:t>. Nelle figure seguenti trovi il grafico di tre funzioni; completa frasi e simboli a fianco di ogni figura</w:t>
      </w:r>
      <w:r>
        <w:rPr>
          <w:rFonts w:ascii="Arial Narrow" w:hAnsi="Arial Narrow"/>
        </w:rPr>
        <w:t>.</w:t>
      </w:r>
    </w:p>
    <w:tbl>
      <w:tblPr>
        <w:tblW w:w="0" w:type="auto"/>
        <w:tblInd w:w="108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18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103"/>
      </w:tblGrid>
      <w:tr w:rsidR="009B18C6" w:rsidRPr="002F31E0">
        <w:tc>
          <w:tcPr>
            <w:tcW w:w="4253" w:type="dxa"/>
          </w:tcPr>
          <w:p w:rsidR="009B18C6" w:rsidRPr="002F31E0" w:rsidRDefault="009B18C6" w:rsidP="009B18C6">
            <w:pPr>
              <w:spacing w:before="40"/>
              <w:jc w:val="center"/>
              <w:rPr>
                <w:b/>
              </w:rPr>
            </w:pPr>
            <w:r w:rsidRPr="002F31E0">
              <w:rPr>
                <w:b/>
              </w:rPr>
              <w:t xml:space="preserve">Funzione </w:t>
            </w:r>
            <w:r>
              <w:rPr>
                <w:b/>
              </w:rPr>
              <w:t>A</w:t>
            </w:r>
          </w:p>
          <w:p w:rsidR="009B18C6" w:rsidRPr="008B19F3" w:rsidRDefault="00767D70" w:rsidP="009B18C6">
            <w:pPr>
              <w:spacing w:before="40"/>
              <w:jc w:val="center"/>
              <w:rPr>
                <w:b/>
              </w:rPr>
            </w:pPr>
            <w:r w:rsidRPr="00605742">
              <w:rPr>
                <w:b/>
                <w:noProof/>
                <w:sz w:val="24"/>
                <w:lang w:val="en-US"/>
              </w:rPr>
              <w:drawing>
                <wp:inline distT="0" distB="0" distL="0" distR="0">
                  <wp:extent cx="2558415" cy="1720215"/>
                  <wp:effectExtent l="0" t="0" r="0" b="0"/>
                  <wp:docPr id="2" name="Immagine 2" descr="Schermata 2016-07-09 al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ermata 2016-07-09 alle 1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415" cy="172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B18C6" w:rsidRPr="008B19F3" w:rsidRDefault="009B18C6" w:rsidP="009B18C6">
            <w:pPr>
              <w:spacing w:before="40"/>
              <w:rPr>
                <w:b/>
                <w:sz w:val="16"/>
              </w:rPr>
            </w:pPr>
          </w:p>
          <w:p w:rsidR="009B18C6" w:rsidRDefault="009B18C6" w:rsidP="009B18C6">
            <w:pPr>
              <w:spacing w:before="40"/>
            </w:pPr>
            <w:r w:rsidRPr="008B19F3">
              <w:sym w:font="Webdings" w:char="F034"/>
            </w:r>
            <w:r w:rsidR="00784A5D" w:rsidRPr="0044709F">
              <w:rPr>
                <w:noProof/>
                <w:position w:val="-18"/>
              </w:rPr>
              <w:object w:dxaOrig="1400" w:dyaOrig="440">
                <v:shape id="_x0000_i1028" type="#_x0000_t75" alt="" style="width:90pt;height:27.9pt;mso-width-percent:0;mso-height-percent:0;mso-width-percent:0;mso-height-percent:0" o:ole="">
                  <v:imagedata r:id="rId10" o:title=""/>
                </v:shape>
                <o:OLEObject Type="Embed" ProgID="Equation.DSMT4" ShapeID="_x0000_i1028" DrawAspect="Content" ObjectID="_1679402255" r:id="rId11"/>
              </w:object>
            </w:r>
          </w:p>
          <w:p w:rsidR="009B18C6" w:rsidRDefault="009B18C6" w:rsidP="009B18C6">
            <w:pPr>
              <w:spacing w:before="40"/>
            </w:pPr>
          </w:p>
          <w:p w:rsidR="009B18C6" w:rsidRDefault="009B18C6" w:rsidP="009B18C6">
            <w:pPr>
              <w:spacing w:before="40"/>
            </w:pPr>
            <w:r w:rsidRPr="008B19F3">
              <w:sym w:font="Webdings" w:char="F034"/>
            </w:r>
            <w:r>
              <w:t xml:space="preserve">2 …………………… al dominio di </w:t>
            </w:r>
            <w:r w:rsidRPr="000B2DDC">
              <w:rPr>
                <w:i/>
              </w:rPr>
              <w:t>f</w:t>
            </w:r>
            <w:r>
              <w:t>(</w:t>
            </w:r>
            <w:r w:rsidRPr="000B2DDC">
              <w:rPr>
                <w:i/>
              </w:rPr>
              <w:t>x</w:t>
            </w:r>
            <w:r>
              <w:t>)</w:t>
            </w:r>
          </w:p>
          <w:p w:rsidR="009B18C6" w:rsidRDefault="009B18C6" w:rsidP="009B18C6">
            <w:pPr>
              <w:spacing w:before="40"/>
            </w:pPr>
          </w:p>
          <w:p w:rsidR="009B18C6" w:rsidRDefault="009B18C6" w:rsidP="009B18C6">
            <w:pPr>
              <w:spacing w:before="40"/>
            </w:pPr>
            <w:r w:rsidRPr="008B19F3">
              <w:sym w:font="Webdings" w:char="F034"/>
            </w:r>
            <w:r>
              <w:t xml:space="preserve">……………………….. </w:t>
            </w:r>
            <w:r w:rsidRPr="000B2DDC">
              <w:rPr>
                <w:i/>
              </w:rPr>
              <w:t>f</w:t>
            </w:r>
            <w:r>
              <w:t>(</w:t>
            </w:r>
            <w:r w:rsidRPr="000B2DDC">
              <w:t>2</w:t>
            </w:r>
            <w:r>
              <w:t>)</w:t>
            </w:r>
          </w:p>
          <w:p w:rsidR="009B18C6" w:rsidRPr="008B19F3" w:rsidRDefault="009B18C6" w:rsidP="009B18C6">
            <w:pPr>
              <w:spacing w:before="40"/>
              <w:rPr>
                <w:sz w:val="16"/>
              </w:rPr>
            </w:pPr>
          </w:p>
          <w:p w:rsidR="009B18C6" w:rsidRPr="002F31E0" w:rsidRDefault="009B18C6" w:rsidP="009B18C6">
            <w:pPr>
              <w:spacing w:before="40"/>
              <w:rPr>
                <w:b/>
              </w:rPr>
            </w:pPr>
            <w:r>
              <w:t>La funzione ha una discontinuità in corrispondenza all’ascissa ……</w:t>
            </w:r>
          </w:p>
        </w:tc>
      </w:tr>
    </w:tbl>
    <w:p w:rsidR="009B18C6" w:rsidRPr="008B19F3" w:rsidRDefault="009B18C6" w:rsidP="009B18C6">
      <w:pPr>
        <w:spacing w:before="60"/>
        <w:rPr>
          <w:rFonts w:ascii="Arial Narrow" w:hAnsi="Arial Narrow"/>
          <w:b/>
          <w:sz w:val="16"/>
        </w:rPr>
      </w:pPr>
    </w:p>
    <w:tbl>
      <w:tblPr>
        <w:tblW w:w="0" w:type="auto"/>
        <w:tblInd w:w="108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18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103"/>
      </w:tblGrid>
      <w:tr w:rsidR="009B18C6" w:rsidRPr="002F31E0">
        <w:tc>
          <w:tcPr>
            <w:tcW w:w="4253" w:type="dxa"/>
          </w:tcPr>
          <w:p w:rsidR="009B18C6" w:rsidRPr="002F31E0" w:rsidRDefault="009B18C6" w:rsidP="009B18C6">
            <w:pPr>
              <w:spacing w:before="40"/>
              <w:jc w:val="center"/>
              <w:rPr>
                <w:b/>
              </w:rPr>
            </w:pPr>
            <w:r w:rsidRPr="002F31E0">
              <w:rPr>
                <w:b/>
              </w:rPr>
              <w:t xml:space="preserve">Funzione </w:t>
            </w:r>
            <w:r>
              <w:rPr>
                <w:b/>
              </w:rPr>
              <w:t>B</w:t>
            </w:r>
          </w:p>
          <w:p w:rsidR="009B18C6" w:rsidRPr="002F31E0" w:rsidRDefault="00767D70" w:rsidP="009B18C6">
            <w:pPr>
              <w:spacing w:after="40"/>
              <w:rPr>
                <w:b/>
                <w:sz w:val="24"/>
              </w:rPr>
            </w:pPr>
            <w:r w:rsidRPr="00DB22A9">
              <w:rPr>
                <w:b/>
                <w:noProof/>
                <w:lang w:val="en-US"/>
              </w:rPr>
              <w:drawing>
                <wp:inline distT="0" distB="0" distL="0" distR="0">
                  <wp:extent cx="2558415" cy="2057400"/>
                  <wp:effectExtent l="0" t="0" r="0" b="0"/>
                  <wp:docPr id="4" name="Immagine 4" descr="Schermata 2016-07-09 al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ermata 2016-07-09 alle 10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41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B18C6" w:rsidRDefault="00784A5D" w:rsidP="009B18C6">
            <w:pPr>
              <w:spacing w:before="40"/>
            </w:pPr>
            <w:r w:rsidRPr="00E77461">
              <w:rPr>
                <w:noProof/>
                <w:position w:val="-20"/>
              </w:rPr>
              <w:object w:dxaOrig="3320" w:dyaOrig="460">
                <v:shape id="_x0000_i1027" type="#_x0000_t75" alt="" style="width:215.1pt;height:30.6pt;mso-width-percent:0;mso-height-percent:0;mso-width-percent:0;mso-height-percent:0" o:ole="">
                  <v:imagedata r:id="rId13" o:title=""/>
                </v:shape>
                <o:OLEObject Type="Embed" ProgID="Equation.DSMT4" ShapeID="_x0000_i1027" DrawAspect="Content" ObjectID="_1679402256" r:id="rId14"/>
              </w:object>
            </w:r>
          </w:p>
          <w:p w:rsidR="009B18C6" w:rsidRPr="008B19F3" w:rsidRDefault="009B18C6" w:rsidP="009B18C6">
            <w:pPr>
              <w:spacing w:before="40"/>
              <w:rPr>
                <w:sz w:val="16"/>
              </w:rPr>
            </w:pPr>
          </w:p>
          <w:p w:rsidR="009B18C6" w:rsidRDefault="009B18C6" w:rsidP="009B18C6">
            <w:pPr>
              <w:spacing w:before="40"/>
            </w:pPr>
            <w:r w:rsidRPr="008B19F3">
              <w:sym w:font="Webdings" w:char="F034"/>
            </w:r>
            <w:r w:rsidR="00784A5D" w:rsidRPr="0044709F">
              <w:rPr>
                <w:noProof/>
                <w:position w:val="-18"/>
              </w:rPr>
              <w:object w:dxaOrig="2920" w:dyaOrig="440">
                <v:shape id="_x0000_i1026" type="#_x0000_t75" alt="" style="width:186.3pt;height:27.9pt;mso-width-percent:0;mso-height-percent:0;mso-width-percent:0;mso-height-percent:0" o:ole="">
                  <v:imagedata r:id="rId15" o:title=""/>
                </v:shape>
                <o:OLEObject Type="Embed" ProgID="Equation.DSMT4" ShapeID="_x0000_i1026" DrawAspect="Content" ObjectID="_1679402257" r:id="rId16"/>
              </w:object>
            </w:r>
          </w:p>
          <w:p w:rsidR="009B18C6" w:rsidRPr="008B19F3" w:rsidRDefault="009B18C6" w:rsidP="009B18C6">
            <w:pPr>
              <w:spacing w:before="40"/>
              <w:rPr>
                <w:sz w:val="16"/>
              </w:rPr>
            </w:pPr>
          </w:p>
          <w:p w:rsidR="009B18C6" w:rsidRDefault="009B18C6" w:rsidP="009B18C6">
            <w:pPr>
              <w:spacing w:before="40"/>
            </w:pPr>
            <w:r w:rsidRPr="008B19F3">
              <w:sym w:font="Webdings" w:char="F034"/>
            </w:r>
            <w:r>
              <w:t xml:space="preserve">2 …………………… al dominio di </w:t>
            </w:r>
            <w:r w:rsidRPr="000B2DDC">
              <w:rPr>
                <w:i/>
              </w:rPr>
              <w:t>f</w:t>
            </w:r>
            <w:r>
              <w:t>(</w:t>
            </w:r>
            <w:r w:rsidRPr="000B2DDC">
              <w:rPr>
                <w:i/>
              </w:rPr>
              <w:t>x</w:t>
            </w:r>
            <w:r>
              <w:t>)</w:t>
            </w:r>
          </w:p>
          <w:p w:rsidR="009B18C6" w:rsidRPr="008B19F3" w:rsidRDefault="009B18C6" w:rsidP="009B18C6">
            <w:pPr>
              <w:spacing w:before="40"/>
              <w:rPr>
                <w:sz w:val="16"/>
              </w:rPr>
            </w:pPr>
          </w:p>
          <w:p w:rsidR="009B18C6" w:rsidRDefault="009B18C6" w:rsidP="009B18C6">
            <w:r w:rsidRPr="008B19F3">
              <w:sym w:font="Webdings" w:char="F034"/>
            </w:r>
            <w:r w:rsidRPr="000B2DDC">
              <w:rPr>
                <w:i/>
              </w:rPr>
              <w:t>f</w:t>
            </w:r>
            <w:r>
              <w:t>(</w:t>
            </w:r>
            <w:r w:rsidRPr="000B2DDC">
              <w:t>2</w:t>
            </w:r>
            <w:r>
              <w:t>) = ……</w:t>
            </w:r>
          </w:p>
          <w:p w:rsidR="009B18C6" w:rsidRPr="008B19F3" w:rsidRDefault="009B18C6" w:rsidP="009B18C6">
            <w:pPr>
              <w:rPr>
                <w:sz w:val="16"/>
              </w:rPr>
            </w:pPr>
          </w:p>
          <w:p w:rsidR="009B18C6" w:rsidRPr="002F31E0" w:rsidRDefault="009B18C6" w:rsidP="009B18C6">
            <w:pPr>
              <w:spacing w:before="40"/>
              <w:rPr>
                <w:b/>
              </w:rPr>
            </w:pPr>
            <w:r>
              <w:t>La funzione ha una discontinuità in corrispondenza all’ascissa ……</w:t>
            </w:r>
          </w:p>
        </w:tc>
      </w:tr>
    </w:tbl>
    <w:p w:rsidR="009B18C6" w:rsidRPr="006E2912" w:rsidRDefault="009B18C6" w:rsidP="009B18C6">
      <w:pPr>
        <w:spacing w:before="60"/>
        <w:rPr>
          <w:rFonts w:ascii="Arial Narrow" w:hAnsi="Arial Narrow"/>
          <w:b/>
          <w:sz w:val="16"/>
        </w:rPr>
      </w:pPr>
    </w:p>
    <w:tbl>
      <w:tblPr>
        <w:tblW w:w="0" w:type="auto"/>
        <w:tblInd w:w="108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18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103"/>
      </w:tblGrid>
      <w:tr w:rsidR="009B18C6" w:rsidRPr="002F31E0">
        <w:tc>
          <w:tcPr>
            <w:tcW w:w="4253" w:type="dxa"/>
          </w:tcPr>
          <w:p w:rsidR="009B18C6" w:rsidRPr="002F31E0" w:rsidRDefault="009B18C6" w:rsidP="009B18C6">
            <w:pPr>
              <w:spacing w:before="40" w:after="40"/>
              <w:jc w:val="center"/>
              <w:rPr>
                <w:b/>
              </w:rPr>
            </w:pPr>
            <w:r w:rsidRPr="002F31E0">
              <w:rPr>
                <w:b/>
              </w:rPr>
              <w:t xml:space="preserve">Funzione </w:t>
            </w:r>
            <w:r>
              <w:rPr>
                <w:b/>
              </w:rPr>
              <w:t>C</w:t>
            </w:r>
          </w:p>
          <w:p w:rsidR="009B18C6" w:rsidRPr="002F31E0" w:rsidRDefault="00767D70" w:rsidP="009B18C6">
            <w:pPr>
              <w:spacing w:after="40"/>
              <w:jc w:val="center"/>
              <w:rPr>
                <w:b/>
              </w:rPr>
            </w:pPr>
            <w:r w:rsidRPr="00C0515B">
              <w:rPr>
                <w:b/>
                <w:noProof/>
                <w:lang w:val="en-US"/>
              </w:rPr>
              <w:drawing>
                <wp:inline distT="0" distB="0" distL="0" distR="0">
                  <wp:extent cx="1432193" cy="2093205"/>
                  <wp:effectExtent l="0" t="0" r="3175" b="2540"/>
                  <wp:docPr id="7" name="Immagine 7" descr="Schermata 2016-07-09 al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chermata 2016-07-09 alle 10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33" cy="2096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B18C6" w:rsidRPr="008B19F3" w:rsidRDefault="009B18C6" w:rsidP="009B18C6">
            <w:pPr>
              <w:spacing w:before="40"/>
              <w:rPr>
                <w:b/>
                <w:sz w:val="16"/>
              </w:rPr>
            </w:pPr>
          </w:p>
          <w:p w:rsidR="009B18C6" w:rsidRDefault="009B18C6" w:rsidP="009B18C6">
            <w:r>
              <w:sym w:font="Webdings" w:char="F034"/>
            </w:r>
            <w:r w:rsidR="00784A5D" w:rsidRPr="0044709F">
              <w:rPr>
                <w:noProof/>
                <w:position w:val="-18"/>
              </w:rPr>
              <w:object w:dxaOrig="1400" w:dyaOrig="440">
                <v:shape id="_x0000_i1025" type="#_x0000_t75" alt="" style="width:80.1pt;height:24.3pt;mso-width-percent:0;mso-height-percent:0;mso-width-percent:0;mso-height-percent:0" o:ole="">
                  <v:imagedata r:id="rId18" o:title=""/>
                </v:shape>
                <o:OLEObject Type="Embed" ProgID="Equation.DSMT4" ShapeID="_x0000_i1025" DrawAspect="Content" ObjectID="_1679402258" r:id="rId19"/>
              </w:object>
            </w:r>
          </w:p>
          <w:p w:rsidR="009B18C6" w:rsidRDefault="009B18C6" w:rsidP="009B18C6"/>
          <w:p w:rsidR="009B18C6" w:rsidRPr="00734A04" w:rsidRDefault="009B18C6" w:rsidP="009B18C6">
            <w:r>
              <w:sym w:font="Webdings" w:char="F034"/>
            </w:r>
            <w:r>
              <w:t xml:space="preserve">2 ………………..al dominio di </w:t>
            </w:r>
            <w:r w:rsidRPr="000B2DDC">
              <w:rPr>
                <w:i/>
              </w:rPr>
              <w:t>f</w:t>
            </w:r>
            <w:r>
              <w:t>(</w:t>
            </w:r>
            <w:r w:rsidRPr="000B2DDC">
              <w:rPr>
                <w:i/>
              </w:rPr>
              <w:t>x</w:t>
            </w:r>
            <w:r>
              <w:t>)</w:t>
            </w:r>
          </w:p>
          <w:p w:rsidR="009B18C6" w:rsidRDefault="009B18C6" w:rsidP="009B18C6"/>
          <w:p w:rsidR="009B18C6" w:rsidRDefault="009B18C6" w:rsidP="009B18C6">
            <w:r w:rsidRPr="008B19F3">
              <w:sym w:font="Webdings" w:char="F034"/>
            </w:r>
            <w:r w:rsidRPr="000B2DDC">
              <w:rPr>
                <w:i/>
              </w:rPr>
              <w:t>f</w:t>
            </w:r>
            <w:r>
              <w:t>(</w:t>
            </w:r>
            <w:r w:rsidRPr="000B2DDC">
              <w:t>2</w:t>
            </w:r>
            <w:r>
              <w:t>) = ……</w:t>
            </w:r>
          </w:p>
          <w:p w:rsidR="009B18C6" w:rsidRPr="008B19F3" w:rsidRDefault="009B18C6" w:rsidP="009B18C6">
            <w:pPr>
              <w:rPr>
                <w:sz w:val="16"/>
              </w:rPr>
            </w:pPr>
          </w:p>
          <w:p w:rsidR="009B18C6" w:rsidRPr="00734A04" w:rsidRDefault="009B18C6" w:rsidP="009B18C6">
            <w:r>
              <w:t xml:space="preserve">La funzione ha una discontinuità in corrispondenza all’ascissa …… </w:t>
            </w:r>
          </w:p>
        </w:tc>
      </w:tr>
    </w:tbl>
    <w:p w:rsidR="009B18C6" w:rsidRPr="005B407F" w:rsidRDefault="009B18C6" w:rsidP="0044709F">
      <w:pPr>
        <w:spacing w:before="60"/>
        <w:rPr>
          <w:rFonts w:ascii="Arial Narrow" w:hAnsi="Arial Narrow"/>
          <w:b/>
          <w:sz w:val="24"/>
        </w:rPr>
      </w:pPr>
    </w:p>
    <w:sectPr w:rsidR="009B18C6" w:rsidRPr="005B407F" w:rsidSect="009B18C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134" w:right="843" w:bottom="964" w:left="85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A5D" w:rsidRDefault="00784A5D">
      <w:r>
        <w:separator/>
      </w:r>
    </w:p>
  </w:endnote>
  <w:endnote w:type="continuationSeparator" w:id="0">
    <w:p w:rsidR="00784A5D" w:rsidRDefault="0078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8C6" w:rsidRDefault="009B18C6" w:rsidP="009B18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B18C6" w:rsidRDefault="009B18C6" w:rsidP="009B18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8C6" w:rsidRPr="005C2C1D" w:rsidRDefault="009B18C6" w:rsidP="009B18C6">
    <w:pPr>
      <w:pStyle w:val="Pidipagina"/>
      <w:framePr w:wrap="around" w:vAnchor="text" w:hAnchor="margin" w:xAlign="right" w:y="1"/>
      <w:rPr>
        <w:rStyle w:val="Numeropagina"/>
      </w:rPr>
    </w:pPr>
    <w:r w:rsidRPr="005C2C1D">
      <w:rPr>
        <w:rStyle w:val="Numeropagina"/>
        <w:sz w:val="24"/>
      </w:rPr>
      <w:fldChar w:fldCharType="begin"/>
    </w:r>
    <w:r w:rsidRPr="005C2C1D">
      <w:rPr>
        <w:rStyle w:val="Numeropagina"/>
        <w:sz w:val="24"/>
      </w:rPr>
      <w:instrText xml:space="preserve">PAGE  </w:instrText>
    </w:r>
    <w:r w:rsidRPr="005C2C1D">
      <w:rPr>
        <w:rStyle w:val="Numeropagina"/>
        <w:sz w:val="24"/>
      </w:rPr>
      <w:fldChar w:fldCharType="separate"/>
    </w:r>
    <w:r>
      <w:rPr>
        <w:rStyle w:val="Numeropagina"/>
        <w:noProof/>
        <w:sz w:val="24"/>
      </w:rPr>
      <w:t>1</w:t>
    </w:r>
    <w:r w:rsidRPr="005C2C1D">
      <w:rPr>
        <w:rStyle w:val="Numeropagina"/>
        <w:sz w:val="24"/>
      </w:rPr>
      <w:fldChar w:fldCharType="end"/>
    </w:r>
  </w:p>
  <w:p w:rsidR="009B18C6" w:rsidRPr="005C2C1D" w:rsidRDefault="009B18C6" w:rsidP="009B18C6">
    <w:pPr>
      <w:pStyle w:val="Pidipagina"/>
      <w:ind w:right="360"/>
      <w:rPr>
        <w:i/>
        <w:sz w:val="20"/>
      </w:rPr>
    </w:pPr>
    <w:r w:rsidRPr="005C2C1D">
      <w:rPr>
        <w:i/>
        <w:sz w:val="20"/>
      </w:rPr>
      <w:t>Daniela</w:t>
    </w:r>
    <w:r w:rsidR="002C7F64">
      <w:rPr>
        <w:i/>
        <w:sz w:val="20"/>
      </w:rPr>
      <w:t xml:space="preserve"> Valenti, 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F64" w:rsidRDefault="002C7F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A5D" w:rsidRDefault="00784A5D">
      <w:r>
        <w:separator/>
      </w:r>
    </w:p>
  </w:footnote>
  <w:footnote w:type="continuationSeparator" w:id="0">
    <w:p w:rsidR="00784A5D" w:rsidRDefault="0078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F64" w:rsidRDefault="002C7F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F64" w:rsidRDefault="002C7F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F64" w:rsidRDefault="002C7F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D3DCB"/>
    <w:multiLevelType w:val="hybridMultilevel"/>
    <w:tmpl w:val="BC34C100"/>
    <w:lvl w:ilvl="0" w:tplc="DA7A205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1C95F1F"/>
    <w:multiLevelType w:val="multilevel"/>
    <w:tmpl w:val="2B04B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65038"/>
    <w:multiLevelType w:val="hybridMultilevel"/>
    <w:tmpl w:val="5240D7A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F213E12"/>
    <w:multiLevelType w:val="multilevel"/>
    <w:tmpl w:val="5240D7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A936AA9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F9C0693"/>
    <w:multiLevelType w:val="hybridMultilevel"/>
    <w:tmpl w:val="CEA076F6"/>
    <w:lvl w:ilvl="0" w:tplc="5B3A2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C54B4"/>
    <w:multiLevelType w:val="hybridMultilevel"/>
    <w:tmpl w:val="351A881C"/>
    <w:lvl w:ilvl="0" w:tplc="0E5E7A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95D45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620D62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FE"/>
    <w:rsid w:val="002C7F64"/>
    <w:rsid w:val="003529A5"/>
    <w:rsid w:val="0044709F"/>
    <w:rsid w:val="00767D70"/>
    <w:rsid w:val="00771D49"/>
    <w:rsid w:val="00784A5D"/>
    <w:rsid w:val="009B18C6"/>
    <w:rsid w:val="00B34927"/>
    <w:rsid w:val="00B626FE"/>
    <w:rsid w:val="00E774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0B7447"/>
  <w15:chartTrackingRefBased/>
  <w15:docId w15:val="{6DEE1910-2210-C545-8222-C6A56A4A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209CF"/>
    <w:pPr>
      <w:spacing w:beforeLines="1" w:afterLines="1"/>
    </w:pPr>
    <w:rPr>
      <w:rFonts w:ascii="Times" w:hAnsi="Times"/>
      <w:color w:val="auto"/>
      <w:sz w:val="20"/>
      <w:szCs w:val="20"/>
    </w:rPr>
  </w:style>
  <w:style w:type="table" w:styleId="Grigliatabella">
    <w:name w:val="Table Grid"/>
    <w:basedOn w:val="Tabellanormale"/>
    <w:uiPriority w:val="59"/>
    <w:rsid w:val="00606B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5F38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384B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84B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5F384B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84B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22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Links>
    <vt:vector size="18" baseType="variant">
      <vt:variant>
        <vt:i4>88</vt:i4>
      </vt:variant>
      <vt:variant>
        <vt:i4>2483</vt:i4>
      </vt:variant>
      <vt:variant>
        <vt:i4>1032</vt:i4>
      </vt:variant>
      <vt:variant>
        <vt:i4>1</vt:i4>
      </vt:variant>
      <vt:variant>
        <vt:lpwstr>Schermata 2016-07-09 alle 10</vt:lpwstr>
      </vt:variant>
      <vt:variant>
        <vt:lpwstr/>
      </vt:variant>
      <vt:variant>
        <vt:i4>88</vt:i4>
      </vt:variant>
      <vt:variant>
        <vt:i4>2642</vt:i4>
      </vt:variant>
      <vt:variant>
        <vt:i4>1031</vt:i4>
      </vt:variant>
      <vt:variant>
        <vt:i4>1</vt:i4>
      </vt:variant>
      <vt:variant>
        <vt:lpwstr>Schermata 2016-07-09 alle 10</vt:lpwstr>
      </vt:variant>
      <vt:variant>
        <vt:lpwstr/>
      </vt:variant>
      <vt:variant>
        <vt:i4>88</vt:i4>
      </vt:variant>
      <vt:variant>
        <vt:i4>2818</vt:i4>
      </vt:variant>
      <vt:variant>
        <vt:i4>1030</vt:i4>
      </vt:variant>
      <vt:variant>
        <vt:i4>1</vt:i4>
      </vt:variant>
      <vt:variant>
        <vt:lpwstr>Schermata 2016-07-09 alle 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5</cp:revision>
  <dcterms:created xsi:type="dcterms:W3CDTF">2020-04-17T08:47:00Z</dcterms:created>
  <dcterms:modified xsi:type="dcterms:W3CDTF">2021-04-08T13:09:00Z</dcterms:modified>
</cp:coreProperties>
</file>